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4D103" w14:textId="223C8639" w:rsidR="001C3F8D" w:rsidRDefault="0097006B" w:rsidP="0039182C">
      <w:pPr>
        <w:rPr>
          <w:rFonts w:ascii="Arial" w:hAnsi="Arial" w:cs="Arial"/>
          <w:b/>
          <w:caps/>
          <w:sz w:val="24"/>
          <w:szCs w:val="24"/>
        </w:rPr>
      </w:pPr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5D6C886D">
            <wp:simplePos x="0" y="0"/>
            <wp:positionH relativeFrom="margin">
              <wp:align>left</wp:align>
            </wp:positionH>
            <wp:positionV relativeFrom="paragraph">
              <wp:posOffset>695325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7C271F81" w14:textId="77777777" w:rsidR="001C3F8D" w:rsidRP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3CD63AA7" w14:textId="77777777" w:rsidR="001C3F8D" w:rsidRP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484DEC3D" w14:textId="77777777" w:rsidR="001C3F8D" w:rsidRP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1481E226" w14:textId="77777777" w:rsidR="001C3F8D" w:rsidRP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4AE01911" w14:textId="77777777" w:rsidR="001C3F8D" w:rsidRP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1A047338" w14:textId="77777777" w:rsidR="001C3F8D" w:rsidRP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15A7FB58" w14:textId="77777777" w:rsidR="001C3F8D" w:rsidRP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06F6086F" w14:textId="68622360" w:rsid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17F413DC" w14:textId="09AAADAD" w:rsidR="001C3F8D" w:rsidRDefault="001C3F8D" w:rsidP="001C3F8D">
      <w:pPr>
        <w:jc w:val="right"/>
        <w:rPr>
          <w:rFonts w:ascii="Arial" w:hAnsi="Arial" w:cs="Arial"/>
          <w:sz w:val="24"/>
          <w:szCs w:val="24"/>
        </w:rPr>
      </w:pPr>
    </w:p>
    <w:p w14:paraId="73D575A6" w14:textId="5F0F5D29" w:rsidR="001C3F8D" w:rsidRDefault="001C3F8D" w:rsidP="001C3F8D">
      <w:pPr>
        <w:rPr>
          <w:rFonts w:ascii="Arial" w:hAnsi="Arial" w:cs="Arial"/>
          <w:sz w:val="24"/>
          <w:szCs w:val="24"/>
        </w:rPr>
      </w:pPr>
    </w:p>
    <w:p w14:paraId="6B75D179" w14:textId="7712A1EF" w:rsidR="00950C40" w:rsidRDefault="00950C40" w:rsidP="001C3F8D">
      <w:pPr>
        <w:rPr>
          <w:rFonts w:ascii="Arial" w:hAnsi="Arial" w:cs="Arial"/>
          <w:sz w:val="24"/>
          <w:szCs w:val="24"/>
        </w:rPr>
      </w:pPr>
    </w:p>
    <w:p w14:paraId="511C43F6" w14:textId="77777777" w:rsidR="00950C40" w:rsidRPr="00950C40" w:rsidRDefault="00950C40" w:rsidP="00950C40">
      <w:pPr>
        <w:rPr>
          <w:rFonts w:ascii="Arial" w:hAnsi="Arial" w:cs="Arial"/>
          <w:sz w:val="24"/>
          <w:szCs w:val="24"/>
        </w:rPr>
      </w:pPr>
    </w:p>
    <w:p w14:paraId="664960AF" w14:textId="77777777" w:rsidR="00950C40" w:rsidRPr="00950C40" w:rsidRDefault="00950C40" w:rsidP="00950C40">
      <w:pPr>
        <w:rPr>
          <w:rFonts w:ascii="Arial" w:hAnsi="Arial" w:cs="Arial"/>
          <w:sz w:val="24"/>
          <w:szCs w:val="24"/>
        </w:rPr>
      </w:pPr>
    </w:p>
    <w:p w14:paraId="631B1E78" w14:textId="77777777" w:rsidR="00950C40" w:rsidRPr="00950C40" w:rsidRDefault="00950C40" w:rsidP="00950C40">
      <w:pPr>
        <w:rPr>
          <w:rFonts w:ascii="Arial" w:hAnsi="Arial" w:cs="Arial"/>
          <w:sz w:val="24"/>
          <w:szCs w:val="24"/>
        </w:rPr>
      </w:pPr>
    </w:p>
    <w:p w14:paraId="412E59AF" w14:textId="77777777" w:rsidR="00950C40" w:rsidRPr="00950C40" w:rsidRDefault="00950C40" w:rsidP="00950C40">
      <w:pPr>
        <w:rPr>
          <w:rFonts w:ascii="Arial" w:hAnsi="Arial" w:cs="Arial"/>
          <w:sz w:val="24"/>
          <w:szCs w:val="24"/>
        </w:rPr>
      </w:pPr>
    </w:p>
    <w:p w14:paraId="12AF2B5F" w14:textId="77777777" w:rsidR="00950C40" w:rsidRPr="00950C40" w:rsidRDefault="00950C40" w:rsidP="00950C40">
      <w:pPr>
        <w:rPr>
          <w:rFonts w:ascii="Arial" w:hAnsi="Arial" w:cs="Arial"/>
          <w:sz w:val="24"/>
          <w:szCs w:val="24"/>
        </w:rPr>
      </w:pPr>
    </w:p>
    <w:p w14:paraId="20DB5047" w14:textId="559B70F9" w:rsidR="00950C40" w:rsidRDefault="00950C40" w:rsidP="00950C40">
      <w:pPr>
        <w:tabs>
          <w:tab w:val="left" w:pos="18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06DFD009" w14:textId="533C9135" w:rsidR="00D378AB" w:rsidRPr="00950C40" w:rsidRDefault="00950C40" w:rsidP="00950C40">
      <w:pPr>
        <w:tabs>
          <w:tab w:val="left" w:pos="1860"/>
        </w:tabs>
        <w:rPr>
          <w:rFonts w:ascii="Arial" w:hAnsi="Arial" w:cs="Arial"/>
          <w:sz w:val="24"/>
          <w:szCs w:val="24"/>
        </w:rPr>
        <w:sectPr w:rsidR="00D378AB" w:rsidRPr="00950C40" w:rsidSect="002E6F19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r>
        <w:rPr>
          <w:rFonts w:ascii="Arial" w:hAnsi="Arial" w:cs="Arial"/>
          <w:sz w:val="24"/>
          <w:szCs w:val="24"/>
        </w:rPr>
        <w:tab/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 w:rsidP="001F1120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6D637E1" w14:textId="7A56CA8A" w:rsidR="009E7100" w:rsidRPr="002E6F19" w:rsidRDefault="00F62058" w:rsidP="001F1120">
            <w:pPr>
              <w:spacing w:after="12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</w:tc>
      </w:tr>
      <w:tr w:rsidR="00D378AB" w:rsidRPr="002E6F19" w14:paraId="53708DE6" w14:textId="77777777" w:rsidTr="00856732">
        <w:trPr>
          <w:trHeight w:val="206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7A801533" w:rsidR="00D378AB" w:rsidRPr="00F62058" w:rsidRDefault="0052136E" w:rsidP="0069287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69287A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45CD3E0" w:rsidR="00D378AB" w:rsidRPr="00F62058" w:rsidRDefault="0052136E" w:rsidP="0069287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69287A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69287A" w:rsidRPr="0069287A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</w:t>
                  </w:r>
                  <w:r w:rsidR="000A66EC" w:rsidRPr="0069287A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rt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2C7F2C40" w:rsidR="00D378AB" w:rsidRPr="00F62058" w:rsidRDefault="0052136E" w:rsidP="0069287A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69287A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69287A" w:rsidRPr="0069287A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4A7C86ED" w:rsidR="00D378AB" w:rsidRPr="00F62058" w:rsidRDefault="0052136E" w:rsidP="001F1120">
                  <w:pPr>
                    <w:spacing w:after="12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69287A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1F1120">
                    <w:rPr>
                      <w:rFonts w:ascii="Arial" w:hAnsi="Arial" w:cs="Arial"/>
                      <w:sz w:val="24"/>
                      <w:szCs w:val="24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563E6ADB" w:rsidR="00646C7E" w:rsidRDefault="0051380D" w:rsidP="001F1120">
            <w:pPr>
              <w:pStyle w:val="11table"/>
              <w:numPr>
                <w:ilvl w:val="0"/>
                <w:numId w:val="0"/>
              </w:numPr>
              <w:spacing w:after="120"/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607112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</w:t>
            </w:r>
            <w:r w:rsidR="006422E5">
              <w:rPr>
                <w:rFonts w:ascii="Arial" w:hAnsi="Arial" w:cs="Arial"/>
                <w:b w:val="0"/>
                <w:sz w:val="24"/>
                <w:szCs w:val="24"/>
              </w:rPr>
              <w:t>O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 </w:t>
            </w:r>
          </w:p>
          <w:p w14:paraId="1E261D38" w14:textId="7AB17A6B" w:rsidR="009E7100" w:rsidRPr="002E6F19" w:rsidRDefault="008C7EA8" w:rsidP="001F1120">
            <w:pPr>
              <w:pStyle w:val="11table"/>
              <w:numPr>
                <w:ilvl w:val="0"/>
                <w:numId w:val="0"/>
              </w:numPr>
              <w:spacing w:after="120"/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</w:tc>
      </w:tr>
      <w:tr w:rsidR="00E47636" w:rsidRPr="002E6F19" w14:paraId="2C9694B4" w14:textId="77777777" w:rsidTr="00E47636">
        <w:trPr>
          <w:trHeight w:val="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AF3CC0A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E74D2A" w14:textId="689CE131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ind w:left="3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7C69F1A" w14:textId="5386E163" w:rsidR="00E47636" w:rsidRPr="00E47636" w:rsidRDefault="00E47636" w:rsidP="00E47636">
            <w:pPr>
              <w:pStyle w:val="11table"/>
              <w:numPr>
                <w:ilvl w:val="0"/>
                <w:numId w:val="0"/>
              </w:numPr>
              <w:spacing w:after="120"/>
              <w:ind w:left="33" w:hanging="33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</w:t>
            </w: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he suppliers appointed to this Framework Contract will be responsible for providing h a commercial vehicle for provision of securely hosted online eSourcing procurement solution(s). This requirement will be acquired as a software service.</w:t>
            </w:r>
          </w:p>
          <w:p w14:paraId="0C3BD7ED" w14:textId="0E276808" w:rsidR="00E47636" w:rsidRPr="00E47636" w:rsidRDefault="00E47636" w:rsidP="00E47636">
            <w:pPr>
              <w:pStyle w:val="11table"/>
              <w:numPr>
                <w:ilvl w:val="0"/>
                <w:numId w:val="0"/>
              </w:numPr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</w:t>
            </w: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he solution(s) must allow end to end management sourcing activity in full compliance with the Public Contracts Regulations 2015, national legislation and be flexible enough to undertake subsequent re-visions in the future.</w:t>
            </w:r>
          </w:p>
          <w:p w14:paraId="581425B7" w14:textId="77777777" w:rsidR="00E47636" w:rsidRPr="00E47636" w:rsidRDefault="00E47636" w:rsidP="00E47636">
            <w:pPr>
              <w:pStyle w:val="11table"/>
              <w:numPr>
                <w:ilvl w:val="0"/>
                <w:numId w:val="0"/>
              </w:numPr>
              <w:spacing w:after="120"/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The solution(s) shall:</w:t>
            </w:r>
          </w:p>
          <w:p w14:paraId="31D21183" w14:textId="77777777" w:rsidR="00E47636" w:rsidRDefault="00E47636" w:rsidP="00E47636">
            <w:pPr>
              <w:pStyle w:val="11table"/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Support API approach to create a seamless solution, working in conjunction with existing CCS technological solutions.</w:t>
            </w:r>
          </w:p>
          <w:p w14:paraId="45E05D55" w14:textId="77777777" w:rsidR="00E47636" w:rsidRDefault="00E47636" w:rsidP="00E47636">
            <w:pPr>
              <w:pStyle w:val="11table"/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Ensure all solutions have capability to work in conjunction with each other, if more than one solution procured.</w:t>
            </w:r>
          </w:p>
          <w:p w14:paraId="7A0E086F" w14:textId="77777777" w:rsidR="00E47636" w:rsidRDefault="00E47636" w:rsidP="00E47636">
            <w:pPr>
              <w:pStyle w:val="11table"/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Provide a single point of contact for users and suppliers.</w:t>
            </w:r>
          </w:p>
          <w:p w14:paraId="485C091E" w14:textId="77777777" w:rsidR="00E47636" w:rsidRDefault="00E47636" w:rsidP="00E47636">
            <w:pPr>
              <w:pStyle w:val="11table"/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Provide comprehensive, reliable audit trails, process reporting and other related transparency controls.</w:t>
            </w:r>
          </w:p>
          <w:p w14:paraId="72B62F96" w14:textId="77777777" w:rsidR="00E47636" w:rsidRDefault="00E47636" w:rsidP="00E47636">
            <w:pPr>
              <w:pStyle w:val="11table"/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Ensure traceable supplier communications.</w:t>
            </w:r>
          </w:p>
          <w:p w14:paraId="1B7EC3CF" w14:textId="77777777" w:rsidR="00E47636" w:rsidRDefault="00E47636" w:rsidP="00E47636">
            <w:pPr>
              <w:pStyle w:val="11table"/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Export and import content data efficiently.</w:t>
            </w:r>
          </w:p>
          <w:p w14:paraId="453E12EB" w14:textId="692A8E8D" w:rsidR="00E47636" w:rsidRPr="00E47636" w:rsidRDefault="00E47636" w:rsidP="00E47636">
            <w:pPr>
              <w:pStyle w:val="11table"/>
              <w:numPr>
                <w:ilvl w:val="0"/>
                <w:numId w:val="47"/>
              </w:numPr>
              <w:ind w:left="714" w:hanging="357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 xml:space="preserve">Be user friendly in terms of navigation, ensuring all tasks maximise efficiency.  </w:t>
            </w:r>
          </w:p>
          <w:p w14:paraId="6587FA34" w14:textId="3AC4330F" w:rsidR="00E47636" w:rsidRDefault="00E47636" w:rsidP="00E47636">
            <w:pPr>
              <w:pStyle w:val="11table"/>
              <w:numPr>
                <w:ilvl w:val="0"/>
                <w:numId w:val="0"/>
              </w:numPr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E47636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</w:p>
        </w:tc>
      </w:tr>
      <w:tr w:rsidR="00E47636" w:rsidRPr="002E6F19" w14:paraId="173C1A05" w14:textId="77777777" w:rsidTr="008567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auto"/>
          </w:tcPr>
          <w:p w14:paraId="3CE5BA41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F1120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F1120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7E8D8BE0" w14:textId="7B3D3033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AD3175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XX/XX/XXXX.</w:t>
            </w:r>
          </w:p>
        </w:tc>
      </w:tr>
      <w:tr w:rsidR="00E47636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F1120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2D80AC9A" w:rsidR="00E47636" w:rsidRPr="00E47636" w:rsidRDefault="00E47636" w:rsidP="00E47636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E47636">
              <w:rPr>
                <w:rFonts w:ascii="Arial" w:hAnsi="Arial" w:cs="Arial"/>
                <w:sz w:val="24"/>
                <w:szCs w:val="24"/>
                <w:highlight w:val="yellow"/>
              </w:rPr>
              <w:t>XX/XX/XXXX.</w:t>
            </w:r>
          </w:p>
        </w:tc>
      </w:tr>
      <w:tr w:rsidR="00E47636" w:rsidRPr="002E6F19" w14:paraId="79653F25" w14:textId="77777777" w:rsidTr="001F11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shd w:val="clear" w:color="auto" w:fill="FFFFFF" w:themeFill="background1"/>
          </w:tcPr>
          <w:p w14:paraId="7DB4A378" w14:textId="77777777" w:rsidR="00E47636" w:rsidRPr="001F1120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shd w:val="clear" w:color="auto" w:fill="FFFFFF" w:themeFill="background1"/>
          </w:tcPr>
          <w:p w14:paraId="15F026F6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F1120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F1120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F1120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E47636" w:rsidRPr="001F1120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1F1120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FFFFFF" w:themeFill="background1"/>
          </w:tcPr>
          <w:p w14:paraId="3EDE8370" w14:textId="3906B273" w:rsidR="00E47636" w:rsidRPr="001F1120" w:rsidRDefault="00E47636" w:rsidP="00E47636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1F1120">
              <w:rPr>
                <w:rFonts w:ascii="Arial" w:hAnsi="Arial" w:cs="Arial"/>
                <w:sz w:val="24"/>
                <w:szCs w:val="24"/>
              </w:rPr>
              <w:t xml:space="preserve">Not applicable. </w:t>
            </w:r>
          </w:p>
        </w:tc>
      </w:tr>
      <w:tr w:rsidR="00E47636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569CBA6" w14:textId="0DA6AA6B" w:rsidR="00E47636" w:rsidRDefault="00E47636" w:rsidP="00E47636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Pr="000C2302">
              <w:rPr>
                <w:rFonts w:ascii="Arial" w:hAnsi="Arial" w:cs="Arial"/>
                <w:sz w:val="24"/>
                <w:szCs w:val="24"/>
              </w:rPr>
              <w:t xml:space="preserve">ward </w:t>
            </w:r>
          </w:p>
          <w:p w14:paraId="3C6A5029" w14:textId="77777777" w:rsidR="00E47636" w:rsidRPr="000C2302" w:rsidRDefault="00E47636" w:rsidP="00E47636">
            <w:pPr>
              <w:pStyle w:val="ListParagraph"/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  <w:p w14:paraId="71E3197A" w14:textId="738169CB" w:rsidR="00E47636" w:rsidRPr="002E6F19" w:rsidRDefault="00E47636" w:rsidP="00E47636">
            <w:pPr>
              <w:spacing w:after="12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>ee Framework Schedule 7 (Call-o</w:t>
            </w:r>
            <w:r>
              <w:rPr>
                <w:rFonts w:ascii="Arial" w:hAnsi="Arial" w:cs="Arial"/>
                <w:sz w:val="24"/>
                <w:szCs w:val="24"/>
              </w:rPr>
              <w:t>ff Award Procedure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47636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E47636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E47636" w:rsidRPr="002D3935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E47636" w:rsidRPr="002E6F19" w:rsidRDefault="00E47636" w:rsidP="00E47636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E47636" w:rsidRPr="002E6F19" w:rsidRDefault="00E47636" w:rsidP="00E47636">
            <w:pPr>
              <w:spacing w:after="12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Where numbers are missing we are not using these schedules. 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4DEB6190" w:rsidR="00E47636" w:rsidRPr="002E6F19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(v3.0.2).</w:t>
            </w:r>
          </w:p>
          <w:p w14:paraId="7A2F74C1" w14:textId="69ED6575" w:rsidR="00E47636" w:rsidRPr="002E6F19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2E2EB19" w14:textId="229E26A3" w:rsidR="00E47636" w:rsidRPr="002E6F19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1 (Definitions)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for RM6101.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506A000A" w14:textId="283D132F" w:rsidR="00E47636" w:rsidRPr="002E6F19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for RM6101. </w:t>
            </w:r>
          </w:p>
          <w:p w14:paraId="2EF8C599" w14:textId="4DBAA21C" w:rsidR="00E47636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 RM6101 eSourcing Platform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(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47636" w:rsidRPr="00AD3175" w:rsidRDefault="00E47636" w:rsidP="00E47636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3BDEF80D" w14:textId="2F6D93C4" w:rsidR="00E47636" w:rsidRPr="00AD3175" w:rsidRDefault="00E47636" w:rsidP="00E47636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2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Tender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</w:p>
          <w:p w14:paraId="437F7F94" w14:textId="6E52BFBD" w:rsidR="00E47636" w:rsidRPr="002E6F19" w:rsidRDefault="00E47636" w:rsidP="00E47636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3 (Framework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18CE517D" w14:textId="241F59B4" w:rsidR="00E47636" w:rsidRPr="002E6F19" w:rsidRDefault="00E47636" w:rsidP="00E47636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E47636" w:rsidRPr="002E6F19" w:rsidRDefault="00E47636" w:rsidP="00E47636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E47636" w:rsidRPr="002E6F19" w:rsidRDefault="00E47636" w:rsidP="00E47636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6 (Order Form Template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following 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Schedules: </w:t>
            </w:r>
          </w:p>
          <w:p w14:paraId="77EBB746" w14:textId="77777777" w:rsidR="00E47636" w:rsidRPr="002E6F19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E47636" w:rsidRPr="002E6F19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206F7EA5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Tender)</w:t>
            </w:r>
          </w:p>
          <w:p w14:paraId="543E5CC9" w14:textId="1F740A8F" w:rsidR="00E47636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69287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</w:p>
          <w:p w14:paraId="0CD51E65" w14:textId="42B97FA9" w:rsidR="00E47636" w:rsidRPr="00AD3175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Pr="0069287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ICT Services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77A8094" w14:textId="0C417F5A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</w:p>
          <w:p w14:paraId="31A3ADBF" w14:textId="48AA20D1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Continuity and Disaster Recovery)</w:t>
            </w:r>
          </w:p>
          <w:p w14:paraId="6F4D3527" w14:textId="1393CE6B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</w:p>
          <w:p w14:paraId="27CC70D6" w14:textId="1462A74A" w:rsidR="00E47636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10 (Exit Management)</w:t>
            </w:r>
          </w:p>
          <w:p w14:paraId="61635746" w14:textId="4483B7AA" w:rsidR="00E47636" w:rsidRPr="00AD3175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11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Pr="0069287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Installation Works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69119822" w14:textId="3FF964E2" w:rsidR="00E47636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Call-Off Schedule 12 (Clustering)</w:t>
            </w:r>
          </w:p>
          <w:p w14:paraId="0C29BC51" w14:textId="492BADF7" w:rsidR="00E47636" w:rsidRPr="00AD3175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Pr="0069287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Implementation Plan and Testing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0108AEE5" w14:textId="12D5EF61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14 (Service Levels)</w:t>
            </w:r>
          </w:p>
          <w:p w14:paraId="452A442F" w14:textId="0CE4BFB2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15 (Call-Off Contract Management)</w:t>
            </w:r>
          </w:p>
          <w:p w14:paraId="01869360" w14:textId="4A2295F8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16 (Benchmarking)</w:t>
            </w:r>
          </w:p>
          <w:p w14:paraId="2BBDBAB1" w14:textId="77777777" w:rsidR="00E47636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B97722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17 (MOD Terms)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</w:t>
            </w:r>
          </w:p>
          <w:p w14:paraId="315A8EE8" w14:textId="20A5CFBD" w:rsidR="00E47636" w:rsidRPr="00AD3175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Pr="0069287A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Background Checks</w:t>
            </w: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Pr="00AD317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 </w:t>
            </w:r>
          </w:p>
          <w:p w14:paraId="7A292DEF" w14:textId="1D44386A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19 (Scottish Law)      </w:t>
            </w:r>
          </w:p>
          <w:p w14:paraId="18D4359B" w14:textId="708AB216" w:rsidR="00E47636" w:rsidRPr="0069287A" w:rsidRDefault="00E47636" w:rsidP="00E47636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 20 (Call-Off Specification)          </w:t>
            </w:r>
          </w:p>
          <w:p w14:paraId="1EE0376B" w14:textId="7EEF0DB4" w:rsidR="00E47636" w:rsidRPr="002E6F19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9287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(Call-Off Award Procedure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E47636" w:rsidRPr="002E6F19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4849C090" w:rsidR="00E47636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422E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9 (Cyber Essentials Scheme) </w:t>
            </w:r>
          </w:p>
          <w:p w14:paraId="57AB4BA7" w14:textId="69372C09" w:rsidR="00E47636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10 (NOT USED)</w:t>
            </w:r>
          </w:p>
          <w:p w14:paraId="2270B43D" w14:textId="6A54FA24" w:rsidR="00E47636" w:rsidRPr="006422E5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11 (Security)</w:t>
            </w:r>
          </w:p>
          <w:p w14:paraId="210E49C7" w14:textId="27F76B2E" w:rsidR="00E47636" w:rsidRPr="002E6F19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E47636" w:rsidRPr="002E6F19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E47636" w:rsidRPr="002E6F19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6E235557" w:rsidR="00E47636" w:rsidRPr="006422E5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422E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4ADA9FEE" w:rsidR="00E47636" w:rsidRPr="006422E5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6422E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7 (Financial Difficulties)</w:t>
            </w:r>
          </w:p>
          <w:p w14:paraId="7C515E02" w14:textId="7D2F0895" w:rsidR="00E47636" w:rsidRPr="006422E5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422E5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23BDD83D" w14:textId="7590A29F" w:rsidR="00E47636" w:rsidRPr="002E6F19" w:rsidRDefault="00E47636" w:rsidP="00E47636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oint Schedule 10 (Rectification Plan)</w:t>
            </w:r>
          </w:p>
          <w:p w14:paraId="69CD8AD7" w14:textId="54BB5A23" w:rsidR="00E47636" w:rsidRPr="005C2756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Pr="005C2756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3.0.2)</w:t>
            </w:r>
          </w:p>
          <w:p w14:paraId="39CC583E" w14:textId="0F10E9D5" w:rsidR="00E47636" w:rsidRPr="002E6F19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 xml:space="preserve"> for RM6101 eSourcing.</w:t>
            </w:r>
          </w:p>
          <w:p w14:paraId="72CA71BE" w14:textId="7428407D" w:rsidR="00E47636" w:rsidRPr="002D3935" w:rsidRDefault="00E47636" w:rsidP="00E47636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>
              <w:rPr>
                <w:rFonts w:ascii="Arial" w:hAnsi="Arial" w:cs="Arial"/>
                <w:sz w:val="24"/>
                <w:szCs w:val="24"/>
              </w:rPr>
              <w:t>for RM6101 Vehicle Purchase, 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F6BAA0A" w14:textId="581965D6" w:rsidR="00E47636" w:rsidRPr="002D3935" w:rsidRDefault="00E47636" w:rsidP="00E47636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E47636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D09147B" w14:textId="33A4A092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3A61830" w14:textId="77777777" w:rsidR="00E47636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E47636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4D326C47" w:rsidR="00E47636" w:rsidRPr="002E6F19" w:rsidRDefault="00E47636" w:rsidP="00E47636">
            <w:pPr>
              <w:tabs>
                <w:tab w:val="left" w:pos="33"/>
              </w:tabs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47636">
              <w:rPr>
                <w:rFonts w:ascii="Arial" w:hAnsi="Arial" w:cs="Arial"/>
                <w:highlight w:val="yellow"/>
              </w:rPr>
              <w:t>N/A</w:t>
            </w:r>
          </w:p>
        </w:tc>
      </w:tr>
      <w:tr w:rsidR="00E47636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04FEFC3C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>
              <w:rPr>
                <w:rFonts w:ascii="Arial" w:hAnsi="Arial" w:cs="Arial"/>
                <w:bCs/>
                <w:sz w:val="24"/>
                <w:szCs w:val="24"/>
              </w:rPr>
              <w:t>Charges</w:t>
            </w: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690E4B26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3 (Framework </w:t>
            </w:r>
            <w:r>
              <w:rPr>
                <w:rFonts w:ascii="Arial" w:hAnsi="Arial" w:cs="Arial"/>
                <w:sz w:val="24"/>
                <w:szCs w:val="24"/>
              </w:rPr>
              <w:t>Charges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E47636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E47636" w:rsidRPr="002E60FD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409AC8E8" w:rsidR="00E47636" w:rsidRPr="002E60FD" w:rsidRDefault="00E47636" w:rsidP="00E47636">
            <w:pPr>
              <w:pStyle w:val="11table"/>
              <w:numPr>
                <w:ilvl w:val="0"/>
                <w:numId w:val="0"/>
              </w:numPr>
              <w:spacing w:after="120"/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Details in Annex: Required Insurances of Joint Schedule 3 (Insurance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br/>
              <w:t>Requirements).</w:t>
            </w:r>
          </w:p>
        </w:tc>
      </w:tr>
      <w:tr w:rsidR="00E47636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5C9FD5" w14:textId="6A3B38CF" w:rsidR="00E47636" w:rsidRDefault="00E47636" w:rsidP="00E47636">
            <w:pPr>
              <w:pStyle w:val="11table"/>
              <w:numPr>
                <w:ilvl w:val="0"/>
                <w:numId w:val="0"/>
              </w:numPr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Cyber Essentials Scheme Basic Certificate (or equivalent) prior to the framework commencement date. </w:t>
            </w:r>
          </w:p>
          <w:p w14:paraId="0F0959C2" w14:textId="08A2AA9D" w:rsidR="00E47636" w:rsidRPr="0069287A" w:rsidRDefault="00E47636" w:rsidP="00E47636">
            <w:pPr>
              <w:pStyle w:val="11table"/>
              <w:numPr>
                <w:ilvl w:val="0"/>
                <w:numId w:val="0"/>
              </w:numPr>
              <w:spacing w:after="120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Details in Framework Schedule 9 (Cyber Essentials Scheme). </w:t>
            </w:r>
          </w:p>
        </w:tc>
      </w:tr>
      <w:tr w:rsidR="00E47636" w:rsidRPr="002E6F19" w14:paraId="13BDFF29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26499CDA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Pr="002E6F19">
              <w:rPr>
                <w:rFonts w:ascii="Arial" w:hAnsi="Arial" w:cs="Arial"/>
                <w:sz w:val="24"/>
                <w:szCs w:val="24"/>
              </w:rPr>
              <w:t>xcluding VAT</w:t>
            </w:r>
            <w:r w:rsidRPr="00E47636">
              <w:rPr>
                <w:rFonts w:ascii="Arial" w:hAnsi="Arial" w:cs="Arial"/>
                <w:sz w:val="24"/>
                <w:szCs w:val="24"/>
              </w:rPr>
              <w:t>, 1.5%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47636" w:rsidRPr="002E6F19" w14:paraId="2228257D" w14:textId="77777777" w:rsidTr="00E666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88257F0" w14:textId="78B87DD2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2905A0E3" w14:textId="0B786006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489F4BB4" w14:textId="044B9521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47636" w:rsidRPr="002E6F19" w14:paraId="26D64EC4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47636" w:rsidRPr="002E6F19" w14:paraId="5D2E7BF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47636" w:rsidRPr="002E6F19" w14:paraId="160B2222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47636" w:rsidRPr="002E6F19" w14:paraId="35D228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17AB3B2" w14:textId="77777777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85C2039" w14:textId="77777777" w:rsidR="00E47636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Supplier</w:t>
            </w:r>
          </w:p>
          <w:p w14:paraId="5703F338" w14:textId="77777777" w:rsidR="00E47636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Security </w:t>
            </w:r>
          </w:p>
          <w:p w14:paraId="0B4C9872" w14:textId="1F29CDD9" w:rsidR="00E47636" w:rsidRPr="002E6F19" w:rsidRDefault="003F0235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23D2D814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AB82E7C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  <w:bookmarkStart w:id="0" w:name="_GoBack"/>
            <w:bookmarkEnd w:id="0"/>
          </w:p>
          <w:p w14:paraId="36DC463B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14810CBB" w14:textId="3B7F1096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E47636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614D1C85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06B66B59" w14:textId="77777777" w:rsidR="00E47636" w:rsidRDefault="00E47636">
      <w:r>
        <w:rPr>
          <w:b/>
        </w:rPr>
        <w:br w:type="page"/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E47636" w:rsidRPr="002E6F19" w14:paraId="4ADC11E6" w14:textId="77777777" w:rsidTr="001F112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23FB9CAD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E47636" w:rsidRPr="0006715E" w:rsidRDefault="00E47636" w:rsidP="00E47636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E47636" w:rsidRPr="0006715E" w:rsidRDefault="00E47636" w:rsidP="00E47636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E47636" w:rsidRPr="0006715E" w:rsidRDefault="00E47636" w:rsidP="00E47636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E47636" w:rsidRDefault="00E47636" w:rsidP="00E47636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E47636" w:rsidRPr="002E6F19" w:rsidRDefault="00E47636" w:rsidP="00E47636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E47636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E47636" w:rsidRPr="002E6F19" w:rsidRDefault="00E47636" w:rsidP="00E47636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E47636" w:rsidRPr="002E6F19" w:rsidRDefault="00E47636" w:rsidP="00E4763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E47636" w:rsidRPr="002E6F19" w:rsidRDefault="00E47636" w:rsidP="00E47636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4017A3" w14:textId="77777777" w:rsidR="00314BFB" w:rsidRDefault="00314BFB">
      <w:pPr>
        <w:spacing w:after="0" w:line="240" w:lineRule="auto"/>
      </w:pPr>
      <w:r>
        <w:separator/>
      </w:r>
    </w:p>
  </w:endnote>
  <w:endnote w:type="continuationSeparator" w:id="0">
    <w:p w14:paraId="15EA2D5E" w14:textId="77777777" w:rsidR="00314BFB" w:rsidRDefault="00314BFB">
      <w:pPr>
        <w:spacing w:after="0" w:line="240" w:lineRule="auto"/>
      </w:pPr>
      <w:r>
        <w:continuationSeparator/>
      </w:r>
    </w:p>
  </w:endnote>
  <w:endnote w:type="continuationNotice" w:id="1">
    <w:p w14:paraId="1CEDF635" w14:textId="77777777" w:rsidR="00314BFB" w:rsidRDefault="00314B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Meiryo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333FBD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  <w:sz w:val="18"/>
        <w:szCs w:val="18"/>
      </w:rPr>
    </w:pPr>
  </w:p>
  <w:p w14:paraId="471151DA" w14:textId="7CF7C51C" w:rsidR="000662CD" w:rsidRPr="00333FBD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18"/>
        <w:szCs w:val="18"/>
      </w:rPr>
    </w:pPr>
    <w:r w:rsidRPr="00333FBD">
      <w:rPr>
        <w:rFonts w:ascii="Arial" w:hAnsi="Arial" w:cs="Arial"/>
        <w:sz w:val="18"/>
        <w:szCs w:val="18"/>
      </w:rPr>
      <w:t>Framework Ref: RM</w:t>
    </w:r>
    <w:r w:rsidR="00950C40">
      <w:rPr>
        <w:rFonts w:ascii="Arial" w:hAnsi="Arial" w:cs="Arial"/>
        <w:sz w:val="18"/>
        <w:szCs w:val="18"/>
      </w:rPr>
      <w:t>6101 eSourcing</w:t>
    </w:r>
    <w:r w:rsidR="00E47636">
      <w:rPr>
        <w:rFonts w:ascii="Arial" w:hAnsi="Arial" w:cs="Arial"/>
        <w:sz w:val="18"/>
        <w:szCs w:val="18"/>
      </w:rPr>
      <w:t xml:space="preserve"> Platform</w:t>
    </w:r>
    <w:r w:rsidRPr="00333FBD">
      <w:rPr>
        <w:rFonts w:ascii="Arial" w:hAnsi="Arial" w:cs="Arial"/>
        <w:sz w:val="18"/>
        <w:szCs w:val="18"/>
      </w:rPr>
      <w:tab/>
      <w:t xml:space="preserve">                                           </w:t>
    </w:r>
  </w:p>
  <w:p w14:paraId="7E7DE2BF" w14:textId="7F559094" w:rsidR="000662CD" w:rsidRPr="00333FBD" w:rsidRDefault="00413CAD" w:rsidP="000662CD">
    <w:pPr>
      <w:pStyle w:val="Footer"/>
      <w:rPr>
        <w:rFonts w:ascii="Arial" w:hAnsi="Arial" w:cs="Arial"/>
        <w:sz w:val="18"/>
        <w:szCs w:val="18"/>
      </w:rPr>
    </w:pPr>
    <w:r w:rsidRPr="00333FBD">
      <w:rPr>
        <w:rFonts w:ascii="Arial" w:hAnsi="Arial" w:cs="Arial"/>
        <w:sz w:val="18"/>
        <w:szCs w:val="18"/>
      </w:rPr>
      <w:t>Project Version: v</w:t>
    </w:r>
    <w:r w:rsidR="00950C40">
      <w:rPr>
        <w:rFonts w:ascii="Arial" w:hAnsi="Arial" w:cs="Arial"/>
        <w:sz w:val="18"/>
        <w:szCs w:val="18"/>
      </w:rPr>
      <w:t>0.1</w:t>
    </w:r>
    <w:r w:rsidR="000662CD" w:rsidRPr="00333FBD">
      <w:rPr>
        <w:rFonts w:ascii="Arial" w:hAnsi="Arial" w:cs="Arial"/>
        <w:sz w:val="18"/>
        <w:szCs w:val="18"/>
      </w:rPr>
      <w:tab/>
    </w:r>
    <w:r w:rsidR="000662CD" w:rsidRPr="00333FBD">
      <w:rPr>
        <w:rFonts w:ascii="Arial" w:hAnsi="Arial" w:cs="Arial"/>
        <w:sz w:val="18"/>
        <w:szCs w:val="18"/>
      </w:rPr>
      <w:tab/>
      <w:t xml:space="preserve"> </w:t>
    </w:r>
    <w:r w:rsidR="000662CD" w:rsidRPr="00333FBD">
      <w:rPr>
        <w:rFonts w:ascii="Arial" w:hAnsi="Arial" w:cs="Arial"/>
        <w:sz w:val="18"/>
        <w:szCs w:val="18"/>
      </w:rPr>
      <w:fldChar w:fldCharType="begin"/>
    </w:r>
    <w:r w:rsidR="000662CD" w:rsidRPr="00333FBD">
      <w:rPr>
        <w:rFonts w:ascii="Arial" w:hAnsi="Arial" w:cs="Arial"/>
        <w:sz w:val="18"/>
        <w:szCs w:val="18"/>
      </w:rPr>
      <w:instrText xml:space="preserve"> PAGE   \* MERGEFORMAT </w:instrText>
    </w:r>
    <w:r w:rsidR="000662CD" w:rsidRPr="00333FBD">
      <w:rPr>
        <w:rFonts w:ascii="Arial" w:hAnsi="Arial" w:cs="Arial"/>
        <w:sz w:val="18"/>
        <w:szCs w:val="18"/>
      </w:rPr>
      <w:fldChar w:fldCharType="separate"/>
    </w:r>
    <w:r w:rsidR="003F0235">
      <w:rPr>
        <w:rFonts w:ascii="Arial" w:hAnsi="Arial" w:cs="Arial"/>
        <w:noProof/>
        <w:sz w:val="18"/>
        <w:szCs w:val="18"/>
      </w:rPr>
      <w:t>6</w:t>
    </w:r>
    <w:r w:rsidR="000662CD" w:rsidRPr="00333FBD">
      <w:rPr>
        <w:rFonts w:ascii="Arial" w:hAnsi="Arial" w:cs="Arial"/>
        <w:noProof/>
        <w:sz w:val="18"/>
        <w:szCs w:val="18"/>
      </w:rPr>
      <w:fldChar w:fldCharType="end"/>
    </w:r>
  </w:p>
  <w:p w14:paraId="201503C9" w14:textId="3E757963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333FBD">
      <w:rPr>
        <w:rFonts w:ascii="Arial" w:hAnsi="Arial" w:cs="Arial"/>
        <w:sz w:val="18"/>
        <w:szCs w:val="18"/>
      </w:rPr>
      <w:t>Model Version</w:t>
    </w:r>
    <w:r w:rsidR="000662CD" w:rsidRPr="00333FBD">
      <w:rPr>
        <w:rFonts w:ascii="Arial" w:hAnsi="Arial" w:cs="Arial"/>
        <w:sz w:val="18"/>
        <w:szCs w:val="18"/>
      </w:rPr>
      <w:t xml:space="preserve">: </w:t>
    </w:r>
    <w:r w:rsidR="00042537" w:rsidRPr="00333FBD">
      <w:rPr>
        <w:rFonts w:ascii="Arial" w:hAnsi="Arial" w:cs="Arial"/>
        <w:sz w:val="18"/>
        <w:szCs w:val="18"/>
      </w:rPr>
      <w:t>v3.</w:t>
    </w:r>
    <w:r w:rsidR="00F30003" w:rsidRPr="00333FBD">
      <w:rPr>
        <w:rFonts w:ascii="Arial" w:hAnsi="Arial" w:cs="Arial"/>
        <w:sz w:val="18"/>
        <w:szCs w:val="18"/>
      </w:rPr>
      <w:t>1</w:t>
    </w:r>
    <w:r w:rsidR="000662CD" w:rsidRPr="00333FBD">
      <w:rPr>
        <w:rFonts w:ascii="Arial" w:hAnsi="Arial" w:cs="Arial"/>
        <w:sz w:val="18"/>
        <w:szCs w:val="18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 xml:space="preserve">Model </w:t>
    </w:r>
    <w:proofErr w:type="gramStart"/>
    <w:r w:rsidRPr="00E40448">
      <w:rPr>
        <w:rFonts w:ascii="Arial" w:hAnsi="Arial" w:cs="Arial"/>
        <w:color w:val="A6A6A6" w:themeColor="background1" w:themeShade="A6"/>
        <w:sz w:val="20"/>
      </w:rPr>
      <w:t>Version :</w:t>
    </w:r>
    <w:proofErr w:type="gramEnd"/>
    <w:r w:rsidRPr="00E40448">
      <w:rPr>
        <w:rFonts w:ascii="Arial" w:hAnsi="Arial" w:cs="Arial"/>
        <w:color w:val="A6A6A6" w:themeColor="background1" w:themeShade="A6"/>
        <w:sz w:val="20"/>
      </w:rPr>
      <w:t xml:space="preserve">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6BEE7F" w14:textId="77777777" w:rsidR="00314BFB" w:rsidRDefault="00314BF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9C40FFC" w14:textId="77777777" w:rsidR="00314BFB" w:rsidRDefault="00314BFB">
      <w:pPr>
        <w:spacing w:after="0" w:line="240" w:lineRule="auto"/>
      </w:pPr>
      <w:r>
        <w:continuationSeparator/>
      </w:r>
    </w:p>
  </w:footnote>
  <w:footnote w:type="continuationNotice" w:id="1">
    <w:p w14:paraId="14B97DBC" w14:textId="77777777" w:rsidR="00314BFB" w:rsidRDefault="00314BF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C5F6" w14:textId="16CD2F4F" w:rsidR="00E5592B" w:rsidRPr="00333FBD" w:rsidRDefault="00E5592B">
    <w:pPr>
      <w:pStyle w:val="Header"/>
      <w:rPr>
        <w:rFonts w:ascii="Arial" w:hAnsi="Arial" w:cs="Arial"/>
        <w:sz w:val="18"/>
        <w:szCs w:val="18"/>
      </w:rPr>
    </w:pPr>
    <w:r w:rsidRPr="00333FBD">
      <w:rPr>
        <w:rFonts w:ascii="Arial" w:hAnsi="Arial" w:cs="Arial"/>
        <w:sz w:val="18"/>
        <w:szCs w:val="18"/>
      </w:rPr>
      <w:t>Framework Award Form</w:t>
    </w:r>
  </w:p>
  <w:p w14:paraId="52C2D0B2" w14:textId="589C99BA" w:rsidR="00E5592B" w:rsidRPr="00333FBD" w:rsidRDefault="00E5592B">
    <w:pPr>
      <w:pStyle w:val="Header"/>
      <w:rPr>
        <w:rFonts w:ascii="Arial" w:hAnsi="Arial" w:cs="Arial"/>
        <w:sz w:val="18"/>
        <w:szCs w:val="18"/>
      </w:rPr>
    </w:pPr>
    <w:r w:rsidRPr="00333FBD">
      <w:rPr>
        <w:rFonts w:ascii="Arial" w:hAnsi="Arial" w:cs="Arial"/>
        <w:sz w:val="18"/>
        <w:szCs w:val="18"/>
      </w:rP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795064A"/>
    <w:multiLevelType w:val="multilevel"/>
    <w:tmpl w:val="1332CCD4"/>
    <w:styleLink w:val="111111"/>
    <w:lvl w:ilvl="0">
      <w:start w:val="1"/>
      <w:numFmt w:val="decimal"/>
      <w:lvlRestart w:val="0"/>
      <w:pStyle w:val="Style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pStyle w:val="Style8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pStyle w:val="Style9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pStyle w:val="Style10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6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220F3F68"/>
    <w:multiLevelType w:val="multilevel"/>
    <w:tmpl w:val="D9786C6C"/>
    <w:lvl w:ilvl="0">
      <w:start w:val="1"/>
      <w:numFmt w:val="decimal"/>
      <w:lvlText w:val="%1"/>
      <w:lvlJc w:val="left"/>
      <w:pPr>
        <w:ind w:left="1660" w:hanging="720"/>
      </w:pPr>
      <w:rPr>
        <w:rFonts w:hint="default"/>
        <w:lang w:val="en-GB" w:eastAsia="en-GB" w:bidi="en-GB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ascii="Arial" w:eastAsia="Arial" w:hAnsi="Arial" w:cs="Arial" w:hint="default"/>
        <w:b w:val="0"/>
        <w:bCs/>
        <w:w w:val="100"/>
        <w:sz w:val="24"/>
        <w:szCs w:val="24"/>
        <w:lang w:val="en-GB" w:eastAsia="en-GB" w:bidi="en-GB"/>
      </w:rPr>
    </w:lvl>
    <w:lvl w:ilvl="2">
      <w:start w:val="1"/>
      <w:numFmt w:val="decimal"/>
      <w:lvlText w:val="%1.%2.%3"/>
      <w:lvlJc w:val="left"/>
      <w:pPr>
        <w:ind w:left="2380" w:hanging="720"/>
      </w:pPr>
      <w:rPr>
        <w:rFonts w:ascii="Arial" w:eastAsia="Arial" w:hAnsi="Arial" w:cs="Arial" w:hint="default"/>
        <w:w w:val="100"/>
        <w:sz w:val="22"/>
        <w:szCs w:val="22"/>
        <w:lang w:val="en-GB" w:eastAsia="en-GB" w:bidi="en-GB"/>
      </w:rPr>
    </w:lvl>
    <w:lvl w:ilvl="3">
      <w:start w:val="1"/>
      <w:numFmt w:val="lowerLetter"/>
      <w:lvlText w:val="(%4)"/>
      <w:lvlJc w:val="left"/>
      <w:pPr>
        <w:ind w:left="2738" w:hanging="358"/>
      </w:pPr>
      <w:rPr>
        <w:rFonts w:ascii="Arial" w:eastAsia="Arial" w:hAnsi="Arial" w:cs="Arial" w:hint="default"/>
        <w:w w:val="100"/>
        <w:sz w:val="22"/>
        <w:szCs w:val="22"/>
        <w:lang w:val="en-GB" w:eastAsia="en-GB" w:bidi="en-GB"/>
      </w:rPr>
    </w:lvl>
    <w:lvl w:ilvl="4">
      <w:numFmt w:val="bullet"/>
      <w:lvlText w:val="•"/>
      <w:lvlJc w:val="left"/>
      <w:pPr>
        <w:ind w:left="4802" w:hanging="358"/>
      </w:pPr>
      <w:rPr>
        <w:rFonts w:hint="default"/>
        <w:lang w:val="en-GB" w:eastAsia="en-GB" w:bidi="en-GB"/>
      </w:rPr>
    </w:lvl>
    <w:lvl w:ilvl="5">
      <w:numFmt w:val="bullet"/>
      <w:lvlText w:val="•"/>
      <w:lvlJc w:val="left"/>
      <w:pPr>
        <w:ind w:left="5833" w:hanging="358"/>
      </w:pPr>
      <w:rPr>
        <w:rFonts w:hint="default"/>
        <w:lang w:val="en-GB" w:eastAsia="en-GB" w:bidi="en-GB"/>
      </w:rPr>
    </w:lvl>
    <w:lvl w:ilvl="6">
      <w:numFmt w:val="bullet"/>
      <w:lvlText w:val="•"/>
      <w:lvlJc w:val="left"/>
      <w:pPr>
        <w:ind w:left="6864" w:hanging="358"/>
      </w:pPr>
      <w:rPr>
        <w:rFonts w:hint="default"/>
        <w:lang w:val="en-GB" w:eastAsia="en-GB" w:bidi="en-GB"/>
      </w:rPr>
    </w:lvl>
    <w:lvl w:ilvl="7">
      <w:numFmt w:val="bullet"/>
      <w:lvlText w:val="•"/>
      <w:lvlJc w:val="left"/>
      <w:pPr>
        <w:ind w:left="7895" w:hanging="358"/>
      </w:pPr>
      <w:rPr>
        <w:rFonts w:hint="default"/>
        <w:lang w:val="en-GB" w:eastAsia="en-GB" w:bidi="en-GB"/>
      </w:rPr>
    </w:lvl>
    <w:lvl w:ilvl="8">
      <w:numFmt w:val="bullet"/>
      <w:lvlText w:val="•"/>
      <w:lvlJc w:val="left"/>
      <w:pPr>
        <w:ind w:left="8926" w:hanging="358"/>
      </w:pPr>
      <w:rPr>
        <w:rFonts w:hint="default"/>
        <w:lang w:val="en-GB" w:eastAsia="en-GB" w:bidi="en-GB"/>
      </w:rPr>
    </w:lvl>
  </w:abstractNum>
  <w:abstractNum w:abstractNumId="15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6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7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8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0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D65E83"/>
    <w:multiLevelType w:val="multilevel"/>
    <w:tmpl w:val="1332CCD4"/>
    <w:numStyleLink w:val="111111"/>
  </w:abstractNum>
  <w:abstractNum w:abstractNumId="22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5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DA7501F"/>
    <w:multiLevelType w:val="hybridMultilevel"/>
    <w:tmpl w:val="FD7AF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3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4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6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7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9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40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8"/>
  </w:num>
  <w:num w:numId="3">
    <w:abstractNumId w:val="4"/>
  </w:num>
  <w:num w:numId="4">
    <w:abstractNumId w:val="24"/>
  </w:num>
  <w:num w:numId="5">
    <w:abstractNumId w:val="12"/>
  </w:num>
  <w:num w:numId="6">
    <w:abstractNumId w:val="19"/>
  </w:num>
  <w:num w:numId="7">
    <w:abstractNumId w:val="40"/>
  </w:num>
  <w:num w:numId="8">
    <w:abstractNumId w:val="29"/>
  </w:num>
  <w:num w:numId="9">
    <w:abstractNumId w:val="10"/>
  </w:num>
  <w:num w:numId="10">
    <w:abstractNumId w:val="27"/>
  </w:num>
  <w:num w:numId="11">
    <w:abstractNumId w:val="33"/>
  </w:num>
  <w:num w:numId="12">
    <w:abstractNumId w:val="9"/>
  </w:num>
  <w:num w:numId="13">
    <w:abstractNumId w:val="18"/>
  </w:num>
  <w:num w:numId="14">
    <w:abstractNumId w:val="15"/>
  </w:num>
  <w:num w:numId="15">
    <w:abstractNumId w:val="31"/>
  </w:num>
  <w:num w:numId="16">
    <w:abstractNumId w:val="16"/>
  </w:num>
  <w:num w:numId="17">
    <w:abstractNumId w:val="7"/>
  </w:num>
  <w:num w:numId="18">
    <w:abstractNumId w:val="36"/>
  </w:num>
  <w:num w:numId="19">
    <w:abstractNumId w:val="32"/>
  </w:num>
  <w:num w:numId="20">
    <w:abstractNumId w:val="6"/>
  </w:num>
  <w:num w:numId="21">
    <w:abstractNumId w:val="8"/>
  </w:num>
  <w:num w:numId="22">
    <w:abstractNumId w:val="37"/>
  </w:num>
  <w:num w:numId="23">
    <w:abstractNumId w:val="3"/>
  </w:num>
  <w:num w:numId="24">
    <w:abstractNumId w:val="25"/>
  </w:num>
  <w:num w:numId="25">
    <w:abstractNumId w:val="33"/>
  </w:num>
  <w:num w:numId="26">
    <w:abstractNumId w:val="33"/>
  </w:num>
  <w:num w:numId="27">
    <w:abstractNumId w:val="33"/>
  </w:num>
  <w:num w:numId="28">
    <w:abstractNumId w:val="22"/>
  </w:num>
  <w:num w:numId="29">
    <w:abstractNumId w:val="11"/>
  </w:num>
  <w:num w:numId="30">
    <w:abstractNumId w:val="41"/>
  </w:num>
  <w:num w:numId="31">
    <w:abstractNumId w:val="33"/>
  </w:num>
  <w:num w:numId="32">
    <w:abstractNumId w:val="1"/>
  </w:num>
  <w:num w:numId="33">
    <w:abstractNumId w:val="33"/>
  </w:num>
  <w:num w:numId="34">
    <w:abstractNumId w:val="26"/>
  </w:num>
  <w:num w:numId="35">
    <w:abstractNumId w:val="39"/>
  </w:num>
  <w:num w:numId="36">
    <w:abstractNumId w:val="23"/>
  </w:num>
  <w:num w:numId="37">
    <w:abstractNumId w:val="13"/>
  </w:num>
  <w:num w:numId="38">
    <w:abstractNumId w:val="2"/>
  </w:num>
  <w:num w:numId="39">
    <w:abstractNumId w:val="34"/>
  </w:num>
  <w:num w:numId="40">
    <w:abstractNumId w:val="30"/>
  </w:num>
  <w:num w:numId="41">
    <w:abstractNumId w:val="20"/>
  </w:num>
  <w:num w:numId="42">
    <w:abstractNumId w:val="35"/>
  </w:num>
  <w:num w:numId="43">
    <w:abstractNumId w:val="17"/>
  </w:num>
  <w:num w:numId="44">
    <w:abstractNumId w:val="14"/>
  </w:num>
  <w:num w:numId="45">
    <w:abstractNumId w:val="5"/>
  </w:num>
  <w:num w:numId="46">
    <w:abstractNumId w:val="21"/>
    <w:lvlOverride w:ilvl="0">
      <w:lvl w:ilvl="0">
        <w:start w:val="1"/>
        <w:numFmt w:val="decimal"/>
        <w:lvlRestart w:val="0"/>
        <w:pStyle w:val="Style7"/>
        <w:lvlText w:val="%1."/>
        <w:lvlJc w:val="left"/>
        <w:pPr>
          <w:tabs>
            <w:tab w:val="num" w:pos="720"/>
          </w:tabs>
          <w:ind w:left="720" w:hanging="720"/>
        </w:pPr>
        <w:rPr>
          <w:rFonts w:hint="default"/>
          <w:dstrike w:val="0"/>
          <w:snapToGrid/>
          <w:color w:val="auto"/>
          <w:w w:val="100"/>
          <w:kern w:val="28"/>
          <w:sz w:val="22"/>
          <w:szCs w:val="20"/>
          <w:u w:val="none"/>
          <w:effect w:val="none"/>
          <w:vertAlign w:val="baseline"/>
          <w:em w:val="none"/>
        </w:rPr>
      </w:lvl>
    </w:lvlOverride>
    <w:lvlOverride w:ilvl="1">
      <w:lvl w:ilvl="1">
        <w:start w:val="1"/>
        <w:numFmt w:val="decimal"/>
        <w:pStyle w:val="Style8"/>
        <w:lvlText w:val="%1.%2"/>
        <w:lvlJc w:val="left"/>
        <w:pPr>
          <w:tabs>
            <w:tab w:val="num" w:pos="1440"/>
          </w:tabs>
          <w:ind w:left="1440" w:hanging="720"/>
        </w:pPr>
        <w:rPr>
          <w:rFonts w:hint="default"/>
          <w:sz w:val="24"/>
          <w:szCs w:val="24"/>
          <w:effect w:val="none"/>
        </w:rPr>
      </w:lvl>
    </w:lvlOverride>
    <w:lvlOverride w:ilvl="2">
      <w:lvl w:ilvl="2">
        <w:start w:val="1"/>
        <w:numFmt w:val="decimal"/>
        <w:pStyle w:val="Style9"/>
        <w:lvlText w:val="%1.%2.%3"/>
        <w:lvlJc w:val="left"/>
        <w:pPr>
          <w:tabs>
            <w:tab w:val="num" w:pos="2160"/>
          </w:tabs>
          <w:ind w:left="2160" w:hanging="720"/>
        </w:pPr>
        <w:rPr>
          <w:rFonts w:ascii="Arial" w:hAnsi="Arial" w:cs="Arial" w:hint="default"/>
          <w:sz w:val="22"/>
          <w:effect w:val="none"/>
        </w:rPr>
      </w:lvl>
    </w:lvlOverride>
    <w:lvlOverride w:ilvl="3">
      <w:lvl w:ilvl="3">
        <w:start w:val="1"/>
        <w:numFmt w:val="decimal"/>
        <w:pStyle w:val="Style10"/>
        <w:lvlText w:val="%1.%2.%3.%4"/>
        <w:lvlJc w:val="left"/>
        <w:pPr>
          <w:tabs>
            <w:tab w:val="num" w:pos="2880"/>
          </w:tabs>
          <w:ind w:left="2880" w:hanging="720"/>
        </w:pPr>
        <w:rPr>
          <w:rFonts w:hint="default"/>
          <w:effect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600"/>
          </w:tabs>
          <w:ind w:left="3600" w:hanging="720"/>
        </w:pPr>
        <w:rPr>
          <w:rFonts w:hint="default"/>
          <w:effect w:val="none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320"/>
          </w:tabs>
          <w:ind w:left="4320" w:hanging="720"/>
        </w:pPr>
        <w:rPr>
          <w:rFonts w:hint="default"/>
          <w:effect w:val="none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5040"/>
          </w:tabs>
          <w:ind w:left="5040" w:hanging="720"/>
        </w:pPr>
        <w:rPr>
          <w:rFonts w:hint="default"/>
          <w:effect w:val="none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5760"/>
          </w:tabs>
          <w:ind w:left="5760" w:hanging="720"/>
        </w:pPr>
        <w:rPr>
          <w:rFonts w:hint="default"/>
          <w:effect w:val="none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6480"/>
          </w:tabs>
          <w:ind w:left="6480" w:hanging="720"/>
        </w:pPr>
        <w:rPr>
          <w:rFonts w:hint="default"/>
          <w:effect w:val="none"/>
        </w:rPr>
      </w:lvl>
    </w:lvlOverride>
  </w:num>
  <w:num w:numId="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E0E88"/>
    <w:rsid w:val="000F52FF"/>
    <w:rsid w:val="001136C3"/>
    <w:rsid w:val="00117B60"/>
    <w:rsid w:val="00135884"/>
    <w:rsid w:val="00176EFA"/>
    <w:rsid w:val="0018118C"/>
    <w:rsid w:val="001B4B2B"/>
    <w:rsid w:val="001C3F8D"/>
    <w:rsid w:val="001D6784"/>
    <w:rsid w:val="001E3B0F"/>
    <w:rsid w:val="001F1120"/>
    <w:rsid w:val="0022464F"/>
    <w:rsid w:val="0026083E"/>
    <w:rsid w:val="00264ADA"/>
    <w:rsid w:val="00267824"/>
    <w:rsid w:val="002C2E2E"/>
    <w:rsid w:val="002D3935"/>
    <w:rsid w:val="002D5AE7"/>
    <w:rsid w:val="002E60FD"/>
    <w:rsid w:val="002E6F19"/>
    <w:rsid w:val="00314BFB"/>
    <w:rsid w:val="00333FBD"/>
    <w:rsid w:val="003779BF"/>
    <w:rsid w:val="0039182C"/>
    <w:rsid w:val="003F0235"/>
    <w:rsid w:val="00410743"/>
    <w:rsid w:val="00413CAD"/>
    <w:rsid w:val="00423B2A"/>
    <w:rsid w:val="004A2FAA"/>
    <w:rsid w:val="004A7B7B"/>
    <w:rsid w:val="004C5C67"/>
    <w:rsid w:val="004F0EF4"/>
    <w:rsid w:val="00503EDE"/>
    <w:rsid w:val="0051380D"/>
    <w:rsid w:val="0052136E"/>
    <w:rsid w:val="00523625"/>
    <w:rsid w:val="00532584"/>
    <w:rsid w:val="0054603F"/>
    <w:rsid w:val="005506A1"/>
    <w:rsid w:val="005953DB"/>
    <w:rsid w:val="005A5AE6"/>
    <w:rsid w:val="005B1B1B"/>
    <w:rsid w:val="005B6742"/>
    <w:rsid w:val="005C2756"/>
    <w:rsid w:val="00607112"/>
    <w:rsid w:val="00615018"/>
    <w:rsid w:val="00624EFC"/>
    <w:rsid w:val="00640451"/>
    <w:rsid w:val="006422E5"/>
    <w:rsid w:val="00646C7E"/>
    <w:rsid w:val="006673DF"/>
    <w:rsid w:val="00691013"/>
    <w:rsid w:val="0069287A"/>
    <w:rsid w:val="006E1671"/>
    <w:rsid w:val="007023F4"/>
    <w:rsid w:val="007121FA"/>
    <w:rsid w:val="00731E60"/>
    <w:rsid w:val="00741323"/>
    <w:rsid w:val="00770C24"/>
    <w:rsid w:val="00775C1F"/>
    <w:rsid w:val="0079758A"/>
    <w:rsid w:val="007A4D26"/>
    <w:rsid w:val="007D0068"/>
    <w:rsid w:val="007D24C9"/>
    <w:rsid w:val="007D5F96"/>
    <w:rsid w:val="00801037"/>
    <w:rsid w:val="0080199C"/>
    <w:rsid w:val="00856732"/>
    <w:rsid w:val="008604E3"/>
    <w:rsid w:val="008B4FAA"/>
    <w:rsid w:val="008C7EA8"/>
    <w:rsid w:val="008E600B"/>
    <w:rsid w:val="00950C40"/>
    <w:rsid w:val="00965DC2"/>
    <w:rsid w:val="0097006B"/>
    <w:rsid w:val="009A5D48"/>
    <w:rsid w:val="009B3153"/>
    <w:rsid w:val="009C7106"/>
    <w:rsid w:val="009E7100"/>
    <w:rsid w:val="009F5119"/>
    <w:rsid w:val="00A05695"/>
    <w:rsid w:val="00A11EDB"/>
    <w:rsid w:val="00A14BB5"/>
    <w:rsid w:val="00AB5036"/>
    <w:rsid w:val="00AC033A"/>
    <w:rsid w:val="00AC3B01"/>
    <w:rsid w:val="00AD3175"/>
    <w:rsid w:val="00B0440E"/>
    <w:rsid w:val="00B30278"/>
    <w:rsid w:val="00B402DD"/>
    <w:rsid w:val="00B85514"/>
    <w:rsid w:val="00B9342C"/>
    <w:rsid w:val="00B97722"/>
    <w:rsid w:val="00BF0E1F"/>
    <w:rsid w:val="00BF6A5A"/>
    <w:rsid w:val="00C22CB9"/>
    <w:rsid w:val="00C3016F"/>
    <w:rsid w:val="00C4664F"/>
    <w:rsid w:val="00C90D81"/>
    <w:rsid w:val="00CE095A"/>
    <w:rsid w:val="00D378AB"/>
    <w:rsid w:val="00D5312F"/>
    <w:rsid w:val="00D8328A"/>
    <w:rsid w:val="00DC3703"/>
    <w:rsid w:val="00E25EEE"/>
    <w:rsid w:val="00E40448"/>
    <w:rsid w:val="00E44A33"/>
    <w:rsid w:val="00E47636"/>
    <w:rsid w:val="00E5592B"/>
    <w:rsid w:val="00E66632"/>
    <w:rsid w:val="00E823CC"/>
    <w:rsid w:val="00E96CC1"/>
    <w:rsid w:val="00EA2524"/>
    <w:rsid w:val="00EB5FF7"/>
    <w:rsid w:val="00EC3702"/>
    <w:rsid w:val="00ED09A4"/>
    <w:rsid w:val="00F04AEB"/>
    <w:rsid w:val="00F15B6B"/>
    <w:rsid w:val="00F2763A"/>
    <w:rsid w:val="00F30003"/>
    <w:rsid w:val="00F62058"/>
    <w:rsid w:val="00FC3A9F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21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numbering" w:styleId="111111">
    <w:name w:val="Outline List 2"/>
    <w:basedOn w:val="NoList"/>
    <w:rsid w:val="007121FA"/>
    <w:pPr>
      <w:numPr>
        <w:numId w:val="45"/>
      </w:numPr>
    </w:pPr>
  </w:style>
  <w:style w:type="paragraph" w:customStyle="1" w:styleId="Style7">
    <w:name w:val="Style7"/>
    <w:basedOn w:val="Heading1"/>
    <w:next w:val="Style8"/>
    <w:qFormat/>
    <w:rsid w:val="007121FA"/>
    <w:pPr>
      <w:keepLines w:val="0"/>
      <w:numPr>
        <w:numId w:val="46"/>
      </w:numPr>
      <w:tabs>
        <w:tab w:val="clear" w:pos="720"/>
        <w:tab w:val="left" w:pos="851"/>
      </w:tabs>
      <w:suppressAutoHyphens w:val="0"/>
      <w:autoSpaceDN/>
      <w:adjustRightInd w:val="0"/>
      <w:spacing w:after="120" w:line="240" w:lineRule="auto"/>
      <w:ind w:left="0" w:firstLine="0"/>
      <w:jc w:val="both"/>
      <w:textAlignment w:val="auto"/>
    </w:pPr>
    <w:rPr>
      <w:rFonts w:ascii="Arial" w:eastAsia="STZhongsong" w:hAnsi="Arial" w:cs="Arial"/>
      <w:b/>
      <w:caps/>
      <w:color w:val="auto"/>
      <w:sz w:val="22"/>
      <w:szCs w:val="22"/>
      <w:lang w:eastAsia="zh-CN"/>
    </w:rPr>
  </w:style>
  <w:style w:type="paragraph" w:customStyle="1" w:styleId="Style8">
    <w:name w:val="Style8"/>
    <w:basedOn w:val="ListParagraph"/>
    <w:next w:val="Style9"/>
    <w:link w:val="Style8Char"/>
    <w:qFormat/>
    <w:rsid w:val="007121FA"/>
    <w:pPr>
      <w:numPr>
        <w:ilvl w:val="1"/>
        <w:numId w:val="46"/>
      </w:numPr>
      <w:suppressAutoHyphens w:val="0"/>
      <w:autoSpaceDN/>
      <w:spacing w:before="240" w:after="120" w:line="240" w:lineRule="auto"/>
      <w:textAlignment w:val="auto"/>
    </w:pPr>
    <w:rPr>
      <w:rFonts w:ascii="Arial" w:eastAsia="Times New Roman" w:hAnsi="Arial" w:cs="Arial"/>
      <w:sz w:val="28"/>
      <w:szCs w:val="24"/>
      <w:lang w:eastAsia="en-GB"/>
    </w:rPr>
  </w:style>
  <w:style w:type="paragraph" w:customStyle="1" w:styleId="Style9">
    <w:name w:val="Style9"/>
    <w:basedOn w:val="ListParagraph"/>
    <w:next w:val="Style10"/>
    <w:qFormat/>
    <w:rsid w:val="007121FA"/>
    <w:pPr>
      <w:numPr>
        <w:ilvl w:val="2"/>
        <w:numId w:val="46"/>
      </w:numPr>
      <w:suppressAutoHyphens w:val="0"/>
      <w:autoSpaceDN/>
      <w:spacing w:before="120" w:after="120" w:line="240" w:lineRule="auto"/>
      <w:ind w:left="2291" w:hanging="851"/>
      <w:textAlignment w:val="auto"/>
    </w:pPr>
    <w:rPr>
      <w:rFonts w:ascii="Arial" w:eastAsia="Times New Roman" w:hAnsi="Arial" w:cs="Arial"/>
      <w:lang w:eastAsia="en-GB"/>
    </w:rPr>
  </w:style>
  <w:style w:type="character" w:customStyle="1" w:styleId="Style8Char">
    <w:name w:val="Style8 Char"/>
    <w:link w:val="Style8"/>
    <w:rsid w:val="007121FA"/>
    <w:rPr>
      <w:rFonts w:ascii="Arial" w:eastAsia="Times New Roman" w:hAnsi="Arial" w:cs="Arial"/>
      <w:sz w:val="28"/>
      <w:szCs w:val="24"/>
    </w:rPr>
  </w:style>
  <w:style w:type="paragraph" w:customStyle="1" w:styleId="Style10">
    <w:name w:val="Style10"/>
    <w:basedOn w:val="ListParagraph"/>
    <w:qFormat/>
    <w:rsid w:val="007121FA"/>
    <w:pPr>
      <w:numPr>
        <w:ilvl w:val="3"/>
        <w:numId w:val="46"/>
      </w:numPr>
      <w:tabs>
        <w:tab w:val="clear" w:pos="2880"/>
      </w:tabs>
      <w:suppressAutoHyphens w:val="0"/>
      <w:autoSpaceDN/>
      <w:spacing w:before="120" w:after="120" w:line="240" w:lineRule="auto"/>
      <w:ind w:left="2778" w:hanging="1134"/>
      <w:textAlignment w:val="auto"/>
    </w:pPr>
    <w:rPr>
      <w:rFonts w:ascii="Arial" w:eastAsia="Times New Roman" w:hAnsi="Arial" w:cs="Arial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7121F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800BE-6FA4-4E10-BDE4-110CFBDA9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2018-09-24T10:39:00Z</dcterms:created>
  <dcterms:modified xsi:type="dcterms:W3CDTF">2018-10-03T09:20:00Z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